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C6" w:rsidRDefault="00645AC6" w:rsidP="00645A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 результатам проверки </w:t>
      </w:r>
      <w:r w:rsidR="00A46137">
        <w:rPr>
          <w:rFonts w:ascii="Times New Roman" w:hAnsi="Times New Roman"/>
          <w:sz w:val="24"/>
          <w:szCs w:val="24"/>
        </w:rPr>
        <w:t>бюджета Пировского сельсовета.</w:t>
      </w:r>
    </w:p>
    <w:p w:rsidR="00B322B0" w:rsidRDefault="00B322B0" w:rsidP="00645A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28"/>
        <w:gridCol w:w="1702"/>
        <w:gridCol w:w="1277"/>
        <w:gridCol w:w="1418"/>
        <w:gridCol w:w="3546"/>
        <w:gridCol w:w="5413"/>
      </w:tblGrid>
      <w:tr w:rsidR="00645AC6" w:rsidTr="00645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645AC6" w:rsidTr="00645AC6">
        <w:trPr>
          <w:trHeight w:val="5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Январь-февраль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C6" w:rsidRDefault="00645A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при составлении, утверждении и исполнении сельского бюджета в Пировском сельсовете.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B8" w:rsidRPr="00A109B8" w:rsidRDefault="00A46137" w:rsidP="00A1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 xml:space="preserve">Проверкой установлено: </w:t>
            </w:r>
            <w:r w:rsidR="00A109B8" w:rsidRPr="00A109B8">
              <w:rPr>
                <w:rFonts w:ascii="Times New Roman" w:hAnsi="Times New Roman"/>
                <w:sz w:val="20"/>
                <w:szCs w:val="20"/>
              </w:rPr>
              <w:t>Отсутствуют самостоятельные нормативные акты, принимаемые финансовым органом (администрацией сельсовета) в соответствии со статьями 217, 217.1, 219, 219.1, 221, 242 Бюджетного кодекса РФ:</w:t>
            </w:r>
          </w:p>
          <w:p w:rsidR="00A109B8" w:rsidRPr="00A109B8" w:rsidRDefault="00A109B8" w:rsidP="00A1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 порядок формирования проекта бюджета;</w:t>
            </w:r>
          </w:p>
          <w:p w:rsidR="00A109B8" w:rsidRPr="00A109B8" w:rsidRDefault="00A109B8" w:rsidP="00A1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5" w:history="1">
              <w:r w:rsidRPr="00A109B8">
                <w:rPr>
                  <w:rFonts w:ascii="Times New Roman" w:hAnsi="Times New Roman"/>
                  <w:sz w:val="20"/>
                  <w:szCs w:val="20"/>
                </w:rPr>
                <w:t>порядок</w:t>
              </w:r>
            </w:hyperlink>
            <w:r w:rsidRPr="00A109B8">
              <w:rPr>
                <w:rFonts w:ascii="Times New Roman" w:hAnsi="Times New Roman"/>
                <w:sz w:val="20"/>
                <w:szCs w:val="20"/>
              </w:rPr>
              <w:t xml:space="preserve"> составления и ведения сводной бюджетной росписи; 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 порядок составление и ведение кассового плана;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 порядок исполнение бюджета по расходам;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 порядок исполнения бюджета по источникам финансирования дефицита бюджета;</w:t>
            </w:r>
          </w:p>
          <w:p w:rsidR="00A109B8" w:rsidRPr="00A109B8" w:rsidRDefault="00A109B8" w:rsidP="00A109B8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A109B8">
              <w:rPr>
                <w:rFonts w:ascii="Times New Roman" w:hAnsi="Times New Roman" w:cs="Times New Roman"/>
              </w:rPr>
              <w:t xml:space="preserve">- порядок завершения операций по исполнению бюджета; </w:t>
            </w:r>
          </w:p>
          <w:p w:rsidR="00A109B8" w:rsidRPr="00A109B8" w:rsidRDefault="00A109B8" w:rsidP="00A109B8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A109B8">
              <w:rPr>
                <w:rFonts w:ascii="Times New Roman" w:hAnsi="Times New Roman" w:cs="Times New Roman"/>
              </w:rPr>
              <w:t>- порядка составления, утверждения и ведение бюджетной сметы;</w:t>
            </w:r>
          </w:p>
          <w:p w:rsidR="00A109B8" w:rsidRDefault="00A109B8" w:rsidP="00A109B8">
            <w:pPr>
              <w:pStyle w:val="ConsPlusTitle"/>
              <w:widowControl/>
              <w:ind w:firstLine="709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109B8">
              <w:rPr>
                <w:b w:val="0"/>
                <w:bCs w:val="0"/>
                <w:sz w:val="20"/>
                <w:szCs w:val="20"/>
              </w:rPr>
              <w:t>- порядка исполнения доходов и расходов бюджета.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color w:val="000000"/>
                <w:sz w:val="20"/>
                <w:szCs w:val="20"/>
              </w:rPr>
              <w:t>В нарушение статьи 184.2 БК РФ к проекту решения о бюджете на 2013 и плановый период до 2015 года не представлены: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верхний предел государственного (муниципального) долга на конец очередного финансового года </w:t>
            </w:r>
            <w:r w:rsidRPr="00A109B8">
              <w:rPr>
                <w:rFonts w:ascii="Times New Roman" w:eastAsiaTheme="minorHAnsi" w:hAnsi="Times New Roman"/>
                <w:sz w:val="20"/>
                <w:szCs w:val="20"/>
              </w:rPr>
              <w:t>(на конец очередного финансового года и конец каждого года планового периода) за 2013 год и плановый период 2014 и 2015 годов;</w:t>
            </w:r>
          </w:p>
          <w:p w:rsid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color w:val="000000"/>
                <w:sz w:val="20"/>
                <w:szCs w:val="20"/>
              </w:rPr>
              <w:t>- среднесрочный финансовый план.</w:t>
            </w:r>
          </w:p>
          <w:p w:rsidR="00A109B8" w:rsidRPr="00A109B8" w:rsidRDefault="00A109B8" w:rsidP="00A1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В нарушение ст. 264.6 БК РФ не утвержден отчет об исполнении бюджета Пировского сельсовета на 2013 год:</w:t>
            </w:r>
          </w:p>
          <w:p w:rsidR="00A109B8" w:rsidRPr="00A109B8" w:rsidRDefault="00A109B8" w:rsidP="00A1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 по доходам в сумме 10763,55 тыс. руб.;</w:t>
            </w:r>
          </w:p>
          <w:p w:rsidR="00A109B8" w:rsidRPr="00A109B8" w:rsidRDefault="00A109B8" w:rsidP="00A1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 по расходам в сумме 11096,76 тыс. руб.;</w:t>
            </w:r>
          </w:p>
          <w:p w:rsidR="00A109B8" w:rsidRPr="00A109B8" w:rsidRDefault="00A109B8" w:rsidP="00A10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 по источникам финансирования дефицита в сумме 333,21 тыс. руб.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color w:val="000000"/>
                <w:sz w:val="20"/>
                <w:szCs w:val="20"/>
              </w:rPr>
              <w:t>В нарушение статьи 184.1 БК РФ в решениях о бюджете на 2013 и плановый период 2014-2015 гг. не утверждены: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 xml:space="preserve">-общий объем бюджетных ассигнований, направляемых на исполнение публичных нормативных </w:t>
            </w:r>
            <w:r w:rsidRPr="00A109B8">
              <w:rPr>
                <w:rFonts w:ascii="Times New Roman" w:hAnsi="Times New Roman"/>
                <w:sz w:val="20"/>
                <w:szCs w:val="20"/>
              </w:rPr>
              <w:lastRenderedPageBreak/>
              <w:t>обязательств;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-верхний предел муниципального внутреннего долга.</w:t>
            </w:r>
          </w:p>
          <w:p w:rsidR="00A109B8" w:rsidRPr="00A109B8" w:rsidRDefault="00A109B8" w:rsidP="00A109B8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9B8">
              <w:rPr>
                <w:rFonts w:ascii="Times New Roman" w:hAnsi="Times New Roman"/>
                <w:sz w:val="20"/>
                <w:szCs w:val="20"/>
              </w:rPr>
              <w:t>В нарушение статьи 52 Федерального закона от 06.10.2003 № 131-ФЗ «Об общих принципах организации местного самоуправления в Российской Федерации» не публиковались ежеквартальные сведения о ходе исполнения местного бюджета, о численности муниципальных служащих, работников муниципальных учреждений с указанием фактических затрат на их денежное содержание.</w:t>
            </w:r>
          </w:p>
          <w:p w:rsidR="0052694A" w:rsidRPr="0052694A" w:rsidRDefault="0052694A" w:rsidP="00526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94A">
              <w:rPr>
                <w:rFonts w:ascii="Times New Roman" w:hAnsi="Times New Roman"/>
                <w:sz w:val="20"/>
                <w:szCs w:val="20"/>
              </w:rPr>
              <w:t>В нарушение статьи 217.1 БК РФ не составляется кассовый план.</w:t>
            </w:r>
          </w:p>
          <w:p w:rsidR="0052694A" w:rsidRPr="0052694A" w:rsidRDefault="0052694A" w:rsidP="00526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94A">
              <w:rPr>
                <w:rFonts w:ascii="Times New Roman" w:hAnsi="Times New Roman"/>
                <w:color w:val="000000"/>
                <w:sz w:val="20"/>
                <w:szCs w:val="20"/>
              </w:rPr>
              <w:t>В ходе проверки выявлено, что штатное расписание администрации Пировского сельсовета на 27.05.2013г. и на 01.10.2013г. не приведено в соответствии с распоряжением «Об изменении штатного расписания» № 21-р от 23.05.2013г.</w:t>
            </w:r>
          </w:p>
          <w:p w:rsidR="0052694A" w:rsidRPr="0052694A" w:rsidRDefault="0052694A" w:rsidP="00526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69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распоряжении о премировании от 19.02.2013г. № 8-р, устранить формулировки «в честь дня защитника Отечества» и «в честь женского дня 8-е марта» не прописанные в Положении об оплате труда муниципальных служащих Пировского сельсовета. </w:t>
            </w:r>
          </w:p>
          <w:p w:rsidR="00A109B8" w:rsidRPr="00A109B8" w:rsidRDefault="00A109B8" w:rsidP="00A109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AC6" w:rsidRDefault="00645AC6" w:rsidP="00A461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322B0" w:rsidRDefault="00B322B0" w:rsidP="00645AC6"/>
    <w:p w:rsidR="00B322B0" w:rsidRDefault="00B322B0" w:rsidP="00645AC6"/>
    <w:p w:rsidR="00B322B0" w:rsidRDefault="00B322B0" w:rsidP="00645AC6"/>
    <w:p w:rsidR="00645AC6" w:rsidRDefault="00645AC6" w:rsidP="00645AC6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Краснощекова М.А. 33-9-44</w:t>
      </w:r>
    </w:p>
    <w:p w:rsidR="00EB58BD" w:rsidRDefault="00EB58BD"/>
    <w:sectPr w:rsidR="00EB58BD" w:rsidSect="00645A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4A3"/>
    <w:multiLevelType w:val="hybridMultilevel"/>
    <w:tmpl w:val="605E8374"/>
    <w:lvl w:ilvl="0" w:tplc="D00030F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AC6"/>
    <w:rsid w:val="0052694A"/>
    <w:rsid w:val="00645AC6"/>
    <w:rsid w:val="00A109B8"/>
    <w:rsid w:val="00A46137"/>
    <w:rsid w:val="00B322B0"/>
    <w:rsid w:val="00C55C59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4613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6FC0917BE68583B78D8D8E0E6F358620EEB430AAB5C351DD25914033205B854D4E1C2D96C2B31FC9c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2014-03-18T03:10:00Z</dcterms:created>
  <dcterms:modified xsi:type="dcterms:W3CDTF">2014-03-18T04:24:00Z</dcterms:modified>
</cp:coreProperties>
</file>